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111A3" w14:textId="1940D559" w:rsidR="00A82319" w:rsidRPr="0045027A" w:rsidRDefault="0045027A">
      <w:pPr>
        <w:pStyle w:val="Title"/>
        <w:rPr>
          <w:color w:val="0070C0"/>
        </w:rPr>
      </w:pPr>
      <w:r w:rsidRPr="0045027A">
        <w:rPr>
          <w:color w:val="0070C0"/>
        </w:rPr>
        <w:t>PREMIER COMMUNITY CARE NEWSLETTER</w:t>
      </w:r>
    </w:p>
    <w:p w14:paraId="0A7E6659" w14:textId="4AD41DA4" w:rsidR="00A82319"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14:anchorId="00D4515F" wp14:editId="1906DF8F">
                <wp:simplePos x="0" y="0"/>
                <wp:positionH relativeFrom="margin">
                  <wp:align>left</wp:align>
                </wp:positionH>
                <wp:positionV relativeFrom="paragraph">
                  <wp:posOffset>709930</wp:posOffset>
                </wp:positionV>
                <wp:extent cx="2240280" cy="6315075"/>
                <wp:effectExtent l="0" t="0" r="7620" b="952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31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6D3F294F" w14:textId="77777777" w:rsidTr="0045027A">
                              <w:trPr>
                                <w:trHeight w:hRule="exact" w:val="6048"/>
                              </w:trPr>
                              <w:tc>
                                <w:tcPr>
                                  <w:tcW w:w="3518" w:type="dxa"/>
                                  <w:shd w:val="clear" w:color="auto" w:fill="0070C0"/>
                                  <w:tcMar>
                                    <w:top w:w="288" w:type="dxa"/>
                                    <w:bottom w:w="288" w:type="dxa"/>
                                  </w:tcMar>
                                </w:tcPr>
                                <w:p w14:paraId="0609E810" w14:textId="0E582A46" w:rsidR="00A82319" w:rsidRDefault="00941A38">
                                  <w:pPr>
                                    <w:pStyle w:val="BlockHeading"/>
                                  </w:pPr>
                                  <w:r>
                                    <w:t>PLEASE JOIN US IN WISHING MANY HAPPY RETURNS TO PEOPLE CELEBRATING THEIR BIRTHDAY THIS WEEK</w:t>
                                  </w:r>
                                </w:p>
                                <w:p w14:paraId="3E08970E" w14:textId="122C394E" w:rsidR="00D334E4" w:rsidRPr="00941A38" w:rsidRDefault="00D334E4" w:rsidP="00D334E4">
                                  <w:pPr>
                                    <w:pStyle w:val="BlockText"/>
                                    <w:rPr>
                                      <w:sz w:val="36"/>
                                      <w:szCs w:val="36"/>
                                    </w:rPr>
                                  </w:pPr>
                                  <w:r w:rsidRPr="00941A38">
                                    <w:rPr>
                                      <w:sz w:val="36"/>
                                      <w:szCs w:val="36"/>
                                    </w:rPr>
                                    <w:t xml:space="preserve">Clara Harris </w:t>
                                  </w:r>
                                </w:p>
                                <w:p w14:paraId="3D38EDFA" w14:textId="270D083F" w:rsidR="00D334E4" w:rsidRPr="00941A38" w:rsidRDefault="00D334E4" w:rsidP="00D334E4">
                                  <w:pPr>
                                    <w:pStyle w:val="BlockText"/>
                                    <w:rPr>
                                      <w:sz w:val="36"/>
                                      <w:szCs w:val="36"/>
                                    </w:rPr>
                                  </w:pPr>
                                  <w:r w:rsidRPr="00941A38">
                                    <w:rPr>
                                      <w:sz w:val="36"/>
                                      <w:szCs w:val="36"/>
                                    </w:rPr>
                                    <w:t xml:space="preserve">Paul Barrett </w:t>
                                  </w:r>
                                </w:p>
                                <w:p w14:paraId="0AFE048D" w14:textId="05730ECE" w:rsidR="00D334E4" w:rsidRPr="00941A38" w:rsidRDefault="00D334E4" w:rsidP="00AE57E8">
                                  <w:pPr>
                                    <w:pStyle w:val="BlockText"/>
                                    <w:rPr>
                                      <w:sz w:val="36"/>
                                      <w:szCs w:val="36"/>
                                    </w:rPr>
                                  </w:pPr>
                                  <w:r w:rsidRPr="00941A38">
                                    <w:rPr>
                                      <w:sz w:val="36"/>
                                      <w:szCs w:val="36"/>
                                    </w:rPr>
                                    <w:t xml:space="preserve">Lillian Nash      </w:t>
                                  </w:r>
                                </w:p>
                                <w:p w14:paraId="346EB279" w14:textId="1B1FA3EE" w:rsidR="00D334E4" w:rsidRPr="00941A38" w:rsidRDefault="00D334E4" w:rsidP="00D334E4">
                                  <w:pPr>
                                    <w:pStyle w:val="BlockText"/>
                                    <w:rPr>
                                      <w:sz w:val="36"/>
                                      <w:szCs w:val="36"/>
                                    </w:rPr>
                                  </w:pPr>
                                  <w:r w:rsidRPr="00941A38">
                                    <w:rPr>
                                      <w:sz w:val="36"/>
                                      <w:szCs w:val="36"/>
                                    </w:rPr>
                                    <w:t xml:space="preserve">Anne Robinson   </w:t>
                                  </w:r>
                                </w:p>
                                <w:p w14:paraId="5BC3D38F" w14:textId="6D6E107A" w:rsidR="00D334E4" w:rsidRPr="00941A38" w:rsidRDefault="00D334E4" w:rsidP="00D334E4">
                                  <w:pPr>
                                    <w:pStyle w:val="BlockText"/>
                                    <w:rPr>
                                      <w:sz w:val="36"/>
                                      <w:szCs w:val="36"/>
                                    </w:rPr>
                                  </w:pPr>
                                  <w:r w:rsidRPr="00941A38">
                                    <w:rPr>
                                      <w:sz w:val="36"/>
                                      <w:szCs w:val="36"/>
                                    </w:rPr>
                                    <w:t xml:space="preserve">June Moore </w:t>
                                  </w:r>
                                </w:p>
                                <w:p w14:paraId="47C49639" w14:textId="77777777" w:rsidR="00D334E4" w:rsidRDefault="00D334E4" w:rsidP="00D334E4">
                                  <w:pPr>
                                    <w:pStyle w:val="BlockText"/>
                                  </w:pPr>
                                </w:p>
                                <w:p w14:paraId="7F9AFC0E" w14:textId="77777777" w:rsidR="00D334E4" w:rsidRDefault="00D334E4" w:rsidP="00D334E4">
                                  <w:pPr>
                                    <w:pStyle w:val="BlockText"/>
                                  </w:pPr>
                                </w:p>
                                <w:p w14:paraId="3B41A9F6" w14:textId="5E5809CA" w:rsidR="00D334E4" w:rsidRDefault="00D334E4" w:rsidP="00D334E4">
                                  <w:pPr>
                                    <w:pStyle w:val="BlockText"/>
                                  </w:pPr>
                                </w:p>
                                <w:p w14:paraId="39E226AD" w14:textId="51D777C2" w:rsidR="00D334E4" w:rsidRPr="00D334E4" w:rsidRDefault="00D334E4" w:rsidP="00D334E4">
                                  <w:pPr>
                                    <w:pStyle w:val="BlockText"/>
                                  </w:pPr>
                                  <w:r>
                                    <w:t xml:space="preserve"> </w:t>
                                  </w:r>
                                </w:p>
                                <w:p w14:paraId="508A85E3" w14:textId="671659F9" w:rsidR="00A82319" w:rsidRDefault="00A82319" w:rsidP="002313D8">
                                  <w:pPr>
                                    <w:pStyle w:val="BlockText"/>
                                  </w:pPr>
                                </w:p>
                              </w:tc>
                            </w:tr>
                            <w:tr w:rsidR="00A82319" w14:paraId="1D8E3004" w14:textId="77777777" w:rsidTr="0045027A">
                              <w:trPr>
                                <w:trHeight w:hRule="exact" w:val="288"/>
                              </w:trPr>
                              <w:tc>
                                <w:tcPr>
                                  <w:tcW w:w="3518" w:type="dxa"/>
                                  <w:shd w:val="clear" w:color="auto" w:fill="0070C0"/>
                                </w:tcPr>
                                <w:p w14:paraId="2B209F5B" w14:textId="77777777" w:rsidR="00A82319" w:rsidRDefault="00A82319"/>
                              </w:tc>
                            </w:tr>
                            <w:tr w:rsidR="00A82319" w14:paraId="67FBD5A3" w14:textId="77777777" w:rsidTr="0045027A">
                              <w:trPr>
                                <w:trHeight w:hRule="exact" w:val="3312"/>
                              </w:trPr>
                              <w:tc>
                                <w:tcPr>
                                  <w:tcW w:w="3518" w:type="dxa"/>
                                  <w:shd w:val="clear" w:color="auto" w:fill="0070C0"/>
                                </w:tcPr>
                                <w:p w14:paraId="72D4C7A4" w14:textId="3DAB99CC" w:rsidR="00A82319" w:rsidRDefault="00D10587">
                                  <w:r>
                                    <w:rPr>
                                      <w:noProof/>
                                    </w:rPr>
                                    <w:drawing>
                                      <wp:inline distT="0" distB="0" distL="0" distR="0" wp14:anchorId="7B380810" wp14:editId="52B23FA5">
                                        <wp:extent cx="2257425" cy="1624330"/>
                                        <wp:effectExtent l="0" t="0" r="9525" b="0"/>
                                        <wp:docPr id="1441597532" name="Picture 1" descr="Proud to Care, die Initiative für den Imagewandel in der Pflege wi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Care, die Initiative für den Imagewandel in der Pflege wir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511" cy="1636624"/>
                                                </a:xfrm>
                                                <a:prstGeom prst="rect">
                                                  <a:avLst/>
                                                </a:prstGeom>
                                                <a:noFill/>
                                                <a:ln>
                                                  <a:noFill/>
                                                </a:ln>
                                              </pic:spPr>
                                            </pic:pic>
                                          </a:graphicData>
                                        </a:graphic>
                                      </wp:inline>
                                    </w:drawing>
                                  </w:r>
                                </w:p>
                              </w:tc>
                            </w:tr>
                          </w:tbl>
                          <w:p w14:paraId="433FC02E" w14:textId="190AAE8E"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4515F" id="_x0000_t202" coordsize="21600,21600" o:spt="202" path="m,l,21600r21600,l21600,xe">
                <v:stroke joinstyle="miter"/>
                <v:path gradientshapeok="t" o:connecttype="rect"/>
              </v:shapetype>
              <v:shape id="Text Box 1" o:spid="_x0000_s1026" type="#_x0000_t202" alt="Text box sidebar" style="position:absolute;margin-left:0;margin-top:55.9pt;width:176.4pt;height:497.25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" o:allowoverlap="f" filled="f" stroked="f" strokeweight=".5pt">
                <v:textbox inset="0,0,0,0">
                  <w:txbxContent>
                    <w:tbl>
                      <w:tblPr>
                        <w:tblW w:w="0" w:type="auto"/>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6D3F294F" w14:textId="77777777" w:rsidTr="0045027A">
                        <w:trPr>
                          <w:trHeight w:hRule="exact" w:val="6048"/>
                        </w:trPr>
                        <w:tc>
                          <w:tcPr>
                            <w:tcW w:w="3518" w:type="dxa"/>
                            <w:shd w:val="clear" w:color="auto" w:fill="0070C0"/>
                            <w:tcMar>
                              <w:top w:w="288" w:type="dxa"/>
                              <w:bottom w:w="288" w:type="dxa"/>
                            </w:tcMar>
                          </w:tcPr>
                          <w:p w14:paraId="0609E810" w14:textId="0E582A46" w:rsidR="00A82319" w:rsidRDefault="00941A38">
                            <w:pPr>
                              <w:pStyle w:val="BlockHeading"/>
                            </w:pPr>
                            <w:r>
                              <w:t>PLEASE JOIN US IN WISHING MANY HAPPY RETURNS TO PEOPLE CELEBRATING THEIR BIRTHDAY THIS WEEK</w:t>
                            </w:r>
                          </w:p>
                          <w:p w14:paraId="3E08970E" w14:textId="122C394E" w:rsidR="00D334E4" w:rsidRPr="00941A38" w:rsidRDefault="00D334E4" w:rsidP="00D334E4">
                            <w:pPr>
                              <w:pStyle w:val="BlockText"/>
                              <w:rPr>
                                <w:sz w:val="36"/>
                                <w:szCs w:val="36"/>
                              </w:rPr>
                            </w:pPr>
                            <w:r w:rsidRPr="00941A38">
                              <w:rPr>
                                <w:sz w:val="36"/>
                                <w:szCs w:val="36"/>
                              </w:rPr>
                              <w:t xml:space="preserve">Clara Harris </w:t>
                            </w:r>
                          </w:p>
                          <w:p w14:paraId="3D38EDFA" w14:textId="270D083F" w:rsidR="00D334E4" w:rsidRPr="00941A38" w:rsidRDefault="00D334E4" w:rsidP="00D334E4">
                            <w:pPr>
                              <w:pStyle w:val="BlockText"/>
                              <w:rPr>
                                <w:sz w:val="36"/>
                                <w:szCs w:val="36"/>
                              </w:rPr>
                            </w:pPr>
                            <w:r w:rsidRPr="00941A38">
                              <w:rPr>
                                <w:sz w:val="36"/>
                                <w:szCs w:val="36"/>
                              </w:rPr>
                              <w:t xml:space="preserve">Paul Barrett </w:t>
                            </w:r>
                          </w:p>
                          <w:p w14:paraId="0AFE048D" w14:textId="05730ECE" w:rsidR="00D334E4" w:rsidRPr="00941A38" w:rsidRDefault="00D334E4" w:rsidP="00AE57E8">
                            <w:pPr>
                              <w:pStyle w:val="BlockText"/>
                              <w:rPr>
                                <w:sz w:val="36"/>
                                <w:szCs w:val="36"/>
                              </w:rPr>
                            </w:pPr>
                            <w:r w:rsidRPr="00941A38">
                              <w:rPr>
                                <w:sz w:val="36"/>
                                <w:szCs w:val="36"/>
                              </w:rPr>
                              <w:t xml:space="preserve">Lillian Nash      </w:t>
                            </w:r>
                          </w:p>
                          <w:p w14:paraId="346EB279" w14:textId="1B1FA3EE" w:rsidR="00D334E4" w:rsidRPr="00941A38" w:rsidRDefault="00D334E4" w:rsidP="00D334E4">
                            <w:pPr>
                              <w:pStyle w:val="BlockText"/>
                              <w:rPr>
                                <w:sz w:val="36"/>
                                <w:szCs w:val="36"/>
                              </w:rPr>
                            </w:pPr>
                            <w:r w:rsidRPr="00941A38">
                              <w:rPr>
                                <w:sz w:val="36"/>
                                <w:szCs w:val="36"/>
                              </w:rPr>
                              <w:t xml:space="preserve">Anne Robinson   </w:t>
                            </w:r>
                          </w:p>
                          <w:p w14:paraId="5BC3D38F" w14:textId="6D6E107A" w:rsidR="00D334E4" w:rsidRPr="00941A38" w:rsidRDefault="00D334E4" w:rsidP="00D334E4">
                            <w:pPr>
                              <w:pStyle w:val="BlockText"/>
                              <w:rPr>
                                <w:sz w:val="36"/>
                                <w:szCs w:val="36"/>
                              </w:rPr>
                            </w:pPr>
                            <w:r w:rsidRPr="00941A38">
                              <w:rPr>
                                <w:sz w:val="36"/>
                                <w:szCs w:val="36"/>
                              </w:rPr>
                              <w:t xml:space="preserve">June Moore </w:t>
                            </w:r>
                          </w:p>
                          <w:p w14:paraId="47C49639" w14:textId="77777777" w:rsidR="00D334E4" w:rsidRDefault="00D334E4" w:rsidP="00D334E4">
                            <w:pPr>
                              <w:pStyle w:val="BlockText"/>
                            </w:pPr>
                          </w:p>
                          <w:p w14:paraId="7F9AFC0E" w14:textId="77777777" w:rsidR="00D334E4" w:rsidRDefault="00D334E4" w:rsidP="00D334E4">
                            <w:pPr>
                              <w:pStyle w:val="BlockText"/>
                            </w:pPr>
                          </w:p>
                          <w:p w14:paraId="3B41A9F6" w14:textId="5E5809CA" w:rsidR="00D334E4" w:rsidRDefault="00D334E4" w:rsidP="00D334E4">
                            <w:pPr>
                              <w:pStyle w:val="BlockText"/>
                            </w:pPr>
                          </w:p>
                          <w:p w14:paraId="39E226AD" w14:textId="51D777C2" w:rsidR="00D334E4" w:rsidRPr="00D334E4" w:rsidRDefault="00D334E4" w:rsidP="00D334E4">
                            <w:pPr>
                              <w:pStyle w:val="BlockText"/>
                            </w:pPr>
                            <w:r>
                              <w:t xml:space="preserve"> </w:t>
                            </w:r>
                          </w:p>
                          <w:p w14:paraId="508A85E3" w14:textId="671659F9" w:rsidR="00A82319" w:rsidRDefault="00A82319" w:rsidP="002313D8">
                            <w:pPr>
                              <w:pStyle w:val="BlockText"/>
                            </w:pPr>
                          </w:p>
                        </w:tc>
                      </w:tr>
                      <w:tr w:rsidR="00A82319" w14:paraId="1D8E3004" w14:textId="77777777" w:rsidTr="0045027A">
                        <w:trPr>
                          <w:trHeight w:hRule="exact" w:val="288"/>
                        </w:trPr>
                        <w:tc>
                          <w:tcPr>
                            <w:tcW w:w="3518" w:type="dxa"/>
                            <w:shd w:val="clear" w:color="auto" w:fill="0070C0"/>
                          </w:tcPr>
                          <w:p w14:paraId="2B209F5B" w14:textId="77777777" w:rsidR="00A82319" w:rsidRDefault="00A82319"/>
                        </w:tc>
                      </w:tr>
                      <w:tr w:rsidR="00A82319" w14:paraId="67FBD5A3" w14:textId="77777777" w:rsidTr="0045027A">
                        <w:trPr>
                          <w:trHeight w:hRule="exact" w:val="3312"/>
                        </w:trPr>
                        <w:tc>
                          <w:tcPr>
                            <w:tcW w:w="3518" w:type="dxa"/>
                            <w:shd w:val="clear" w:color="auto" w:fill="0070C0"/>
                          </w:tcPr>
                          <w:p w14:paraId="72D4C7A4" w14:textId="3DAB99CC" w:rsidR="00A82319" w:rsidRDefault="00D10587">
                            <w:r>
                              <w:rPr>
                                <w:noProof/>
                              </w:rPr>
                              <w:drawing>
                                <wp:inline distT="0" distB="0" distL="0" distR="0" wp14:anchorId="7B380810" wp14:editId="52B23FA5">
                                  <wp:extent cx="2257425" cy="1624330"/>
                                  <wp:effectExtent l="0" t="0" r="9525" b="0"/>
                                  <wp:docPr id="1441597532" name="Picture 1" descr="Proud to Care, die Initiative für den Imagewandel in der Pflege wi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Care, die Initiative für den Imagewandel in der Pflege wir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511" cy="1636624"/>
                                          </a:xfrm>
                                          <a:prstGeom prst="rect">
                                            <a:avLst/>
                                          </a:prstGeom>
                                          <a:noFill/>
                                          <a:ln>
                                            <a:noFill/>
                                          </a:ln>
                                        </pic:spPr>
                                      </pic:pic>
                                    </a:graphicData>
                                  </a:graphic>
                                </wp:inline>
                              </w:drawing>
                            </w:r>
                          </w:p>
                        </w:tc>
                      </w:tr>
                    </w:tbl>
                    <w:p w14:paraId="433FC02E" w14:textId="190AAE8E" w:rsidR="00A82319" w:rsidRDefault="00A82319">
                      <w:pPr>
                        <w:pStyle w:val="Caption"/>
                      </w:pPr>
                    </w:p>
                  </w:txbxContent>
                </v:textbox>
                <w10:wrap type="square" anchorx="margin"/>
              </v:shape>
            </w:pict>
          </mc:Fallback>
        </mc:AlternateContent>
      </w:r>
      <w:r w:rsidR="0045027A">
        <w:t>Issue No. 1 18</w:t>
      </w:r>
      <w:r w:rsidR="0045027A" w:rsidRPr="0045027A">
        <w:rPr>
          <w:vertAlign w:val="superscript"/>
        </w:rPr>
        <w:t>th</w:t>
      </w:r>
      <w:r w:rsidR="0045027A">
        <w:t xml:space="preserve"> June 2024</w:t>
      </w:r>
    </w:p>
    <w:p w14:paraId="2E2911ED" w14:textId="0331BC34" w:rsidR="00A82319" w:rsidRPr="002313D8" w:rsidRDefault="002313D8">
      <w:pPr>
        <w:pStyle w:val="Heading1"/>
        <w:rPr>
          <w:color w:val="0070C0"/>
        </w:rPr>
      </w:pPr>
      <w:r w:rsidRPr="002313D8">
        <w:rPr>
          <w:color w:val="0070C0"/>
        </w:rPr>
        <w:t>WELCOME TO OUR NEW NEWSLETTER</w:t>
      </w:r>
    </w:p>
    <w:p w14:paraId="78A18C05" w14:textId="5116FF70" w:rsidR="00A82319" w:rsidRDefault="002313D8">
      <w:r>
        <w:t xml:space="preserve">Hello and welcome to Premier Community Care to </w:t>
      </w:r>
      <w:r w:rsidR="00173D97">
        <w:t>our clients</w:t>
      </w:r>
      <w:r>
        <w:t xml:space="preserve"> and their families and to </w:t>
      </w:r>
      <w:proofErr w:type="gramStart"/>
      <w:r>
        <w:t>all of</w:t>
      </w:r>
      <w:proofErr w:type="gramEnd"/>
      <w:r>
        <w:t xml:space="preserve"> our wonderful carers.</w:t>
      </w:r>
    </w:p>
    <w:p w14:paraId="688598FB" w14:textId="136DFDDE" w:rsidR="00A82319" w:rsidRPr="00173D97" w:rsidRDefault="0082416F">
      <w:pPr>
        <w:pStyle w:val="Heading2"/>
        <w:rPr>
          <w:b/>
          <w:bCs/>
          <w:color w:val="0070C0"/>
        </w:rPr>
      </w:pPr>
      <w:r w:rsidRPr="00173D97">
        <w:rPr>
          <w:b/>
          <w:bCs/>
          <w:color w:val="0070C0"/>
        </w:rPr>
        <w:t>CARER TEAM MEETINGS</w:t>
      </w:r>
    </w:p>
    <w:p w14:paraId="684AD2D6" w14:textId="575685E6" w:rsidR="00A82319" w:rsidRDefault="0082416F">
      <w:r>
        <w:t>Our Carer Team Meetings are held on the last Wednesday of every month. Our next Carer Team Meeting will be held on Wednesday 26</w:t>
      </w:r>
      <w:r w:rsidRPr="0082416F">
        <w:rPr>
          <w:vertAlign w:val="superscript"/>
        </w:rPr>
        <w:t>th</w:t>
      </w:r>
      <w:r>
        <w:t xml:space="preserve"> June 2024 from 2:30pm to 3:30pm we really hope you can attend. </w:t>
      </w:r>
      <w:r w:rsidR="007F2F8D">
        <w:t xml:space="preserve">It will be a chance for you to come along to the Premier office and have a chat and a </w:t>
      </w:r>
      <w:proofErr w:type="spellStart"/>
      <w:r w:rsidR="007F2F8D">
        <w:t>cuppa</w:t>
      </w:r>
      <w:proofErr w:type="spellEnd"/>
      <w:r w:rsidR="007F2F8D">
        <w:t xml:space="preserve"> with the management team.</w:t>
      </w:r>
    </w:p>
    <w:p w14:paraId="19874D09" w14:textId="4DDF4DF7" w:rsidR="00A82319" w:rsidRPr="0082416F" w:rsidRDefault="0082416F">
      <w:pPr>
        <w:pStyle w:val="Heading3"/>
        <w:rPr>
          <w:color w:val="0070C0"/>
        </w:rPr>
      </w:pPr>
      <w:r w:rsidRPr="0082416F">
        <w:rPr>
          <w:color w:val="0070C0"/>
        </w:rPr>
        <w:t>COMPLIMENT YOUR CARER</w:t>
      </w:r>
    </w:p>
    <w:p w14:paraId="76A31E52" w14:textId="55F6C73C" w:rsidR="00A82319" w:rsidRDefault="00D030E3">
      <w:r>
        <w:t xml:space="preserve">If you think your carer is doing a wonderful </w:t>
      </w:r>
      <w:proofErr w:type="gramStart"/>
      <w:r>
        <w:t>job</w:t>
      </w:r>
      <w:proofErr w:type="gramEnd"/>
      <w:r>
        <w:t xml:space="preserve"> please let them know, everyone likes to hear something nice being said about them!</w:t>
      </w:r>
    </w:p>
    <w:p w14:paraId="6ACF17A3" w14:textId="00B007A6" w:rsidR="00A82319" w:rsidRDefault="000B5A83">
      <w:pPr>
        <w:pStyle w:val="Heading3"/>
        <w:rPr>
          <w:color w:val="0070C0"/>
        </w:rPr>
      </w:pPr>
      <w:r w:rsidRPr="000B5A83">
        <w:rPr>
          <w:color w:val="0070C0"/>
        </w:rPr>
        <w:t xml:space="preserve">Our clients are at the </w:t>
      </w:r>
      <w:r w:rsidR="00173D97" w:rsidRPr="000B5A83">
        <w:rPr>
          <w:color w:val="0070C0"/>
        </w:rPr>
        <w:t>center</w:t>
      </w:r>
      <w:r w:rsidRPr="000B5A83">
        <w:rPr>
          <w:color w:val="0070C0"/>
        </w:rPr>
        <w:t xml:space="preserve"> of everything we do</w:t>
      </w:r>
    </w:p>
    <w:p w14:paraId="020CE81F" w14:textId="37FADFCE" w:rsidR="000B5A83" w:rsidRPr="000B5A83" w:rsidRDefault="000B5A83" w:rsidP="000B5A83">
      <w:r>
        <w:t xml:space="preserve">We, at Premier Community </w:t>
      </w:r>
      <w:r w:rsidR="00173D97">
        <w:t>Care,</w:t>
      </w:r>
      <w:r>
        <w:t xml:space="preserve"> are proud to serve our clients in the community and we appreciate and respect every individual. We </w:t>
      </w:r>
      <w:r w:rsidR="00173D97">
        <w:t>endeavor</w:t>
      </w:r>
      <w:r>
        <w:t xml:space="preserve"> to resolve any issues promptly and effectively with an emphasis on continuous improvements. Our monthly quality assurance telephone call checks are a great way for Premier Community Care to find out what we can improve on and what we are doing well. Below is an example of a recent compliment we received from </w:t>
      </w:r>
      <w:r w:rsidR="00173D97">
        <w:t>one of our clients.</w:t>
      </w:r>
    </w:p>
    <w:p w14:paraId="25CABF21" w14:textId="75F5221C" w:rsidR="00A82319" w:rsidRDefault="00A82319"/>
    <w:p w14:paraId="6E1312A7" w14:textId="2CFF0473" w:rsidR="00A82319" w:rsidRDefault="007F2F8D">
      <w:pPr>
        <w:pStyle w:val="Quote"/>
      </w:pPr>
      <w:r>
        <w:t>“I am very happy with the regular carers that have been coming to see my wife, Alison Smith and Sarah Smirthwaite”</w:t>
      </w:r>
    </w:p>
    <w:p w14:paraId="6CBF7D50" w14:textId="550984DE" w:rsidR="00A82319" w:rsidRPr="000B5A83" w:rsidRDefault="00941A38">
      <w:pPr>
        <w:pStyle w:val="Heading1"/>
        <w:rPr>
          <w:color w:val="0070C0"/>
        </w:rPr>
      </w:pPr>
      <w:r>
        <w:rPr>
          <w:color w:val="0070C0"/>
        </w:rPr>
        <w:t>EMPLOYEE YEARS OF SERVICE MILESTONES</w:t>
      </w:r>
    </w:p>
    <w:p w14:paraId="09374E97" w14:textId="396DA8CE" w:rsidR="00A82319" w:rsidRDefault="000B5A83">
      <w:pPr>
        <w:rPr>
          <w:noProof/>
        </w:rPr>
      </w:pPr>
      <w:r>
        <w:rPr>
          <w:noProof/>
        </w:rPr>
        <w:t>Please join us in congratulating and most important</w:t>
      </w:r>
      <w:r w:rsidR="004A2882">
        <w:rPr>
          <w:noProof/>
        </w:rPr>
        <w:t>ly</w:t>
      </w:r>
      <w:r>
        <w:rPr>
          <w:noProof/>
        </w:rPr>
        <w:t xml:space="preserve"> thanking the employees listed below for their years of service to Premier Community Care:</w:t>
      </w:r>
    </w:p>
    <w:p w14:paraId="1E0640ED" w14:textId="6A2BD352" w:rsidR="000B5A83" w:rsidRDefault="007F2F8D" w:rsidP="007F2F8D">
      <w:pPr>
        <w:ind w:left="3600"/>
        <w:rPr>
          <w:noProof/>
        </w:rPr>
      </w:pPr>
      <w:r>
        <w:rPr>
          <w:noProof/>
        </w:rPr>
        <w:t xml:space="preserve">       </w:t>
      </w:r>
      <w:r w:rsidR="000B5A83">
        <w:rPr>
          <w:noProof/>
        </w:rPr>
        <w:t>Susan Ashley for 2 years of service.</w:t>
      </w:r>
    </w:p>
    <w:p w14:paraId="349C265A" w14:textId="77EA57DC" w:rsidR="000B5A83" w:rsidRDefault="007F2F8D" w:rsidP="007F2F8D">
      <w:pPr>
        <w:ind w:left="3600"/>
        <w:rPr>
          <w:noProof/>
        </w:rPr>
      </w:pPr>
      <w:r>
        <w:rPr>
          <w:noProof/>
        </w:rPr>
        <w:t xml:space="preserve">       </w:t>
      </w:r>
      <w:r w:rsidR="000B5A83">
        <w:rPr>
          <w:noProof/>
        </w:rPr>
        <w:t>Rhona-Lee Hamilton for 1 year of service.</w:t>
      </w:r>
    </w:p>
    <w:p w14:paraId="29CEB952" w14:textId="4909EAE1" w:rsidR="00A82319" w:rsidRDefault="00173D97" w:rsidP="007F2F8D">
      <w:pPr>
        <w:ind w:left="3600"/>
        <w:rPr>
          <w:noProof/>
        </w:rPr>
      </w:pPr>
      <w:r>
        <w:rPr>
          <w:noProof/>
        </w:rPr>
        <w:t xml:space="preserve">       </w:t>
      </w:r>
      <w:r w:rsidR="000B5A83">
        <w:rPr>
          <w:noProof/>
        </w:rPr>
        <w:t>Zoe Peacock for 7 years of service.</w:t>
      </w:r>
    </w:p>
    <w:p w14:paraId="0FF69FE4" w14:textId="65A9A40F" w:rsidR="00A82319" w:rsidRPr="00D10587" w:rsidRDefault="008956E6">
      <w:pPr>
        <w:pStyle w:val="Heading1"/>
        <w:rPr>
          <w:color w:val="0070C0"/>
        </w:rPr>
      </w:pPr>
      <w:r w:rsidRPr="00D10587">
        <w:rPr>
          <w:noProof/>
          <w:color w:val="0070C0"/>
          <w:lang w:eastAsia="en-US"/>
        </w:rPr>
        <w:lastRenderedPageBreak/>
        <mc:AlternateContent>
          <mc:Choice Requires="wps">
            <w:drawing>
              <wp:anchor distT="182880" distB="182880" distL="274320" distR="274320" simplePos="0" relativeHeight="251663360" behindDoc="0" locked="1" layoutInCell="1" allowOverlap="0" wp14:anchorId="4A5D776B" wp14:editId="7EBB1876">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333D553E" w14:textId="77777777" w:rsidTr="008B3E2C">
                              <w:trPr>
                                <w:trHeight w:hRule="exact" w:val="3312"/>
                              </w:trPr>
                              <w:tc>
                                <w:tcPr>
                                  <w:tcW w:w="3518" w:type="dxa"/>
                                </w:tcPr>
                                <w:p w14:paraId="7EE506A8" w14:textId="2DD973AD" w:rsidR="00D458DD" w:rsidRDefault="00D10587" w:rsidP="00D458DD">
                                  <w:r>
                                    <w:rPr>
                                      <w:noProof/>
                                    </w:rPr>
                                    <w:drawing>
                                      <wp:inline distT="0" distB="0" distL="0" distR="0" wp14:anchorId="0A376F6B" wp14:editId="0BBA1EDC">
                                        <wp:extent cx="2195825" cy="1371600"/>
                                        <wp:effectExtent l="0" t="0" r="0" b="0"/>
                                        <wp:docPr id="1517492493" name="Picture 2" descr="I Have Something to Say | Tickikids 新加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Have Something to Say | Tickikids 新加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157" cy="1384300"/>
                                                </a:xfrm>
                                                <a:prstGeom prst="rect">
                                                  <a:avLst/>
                                                </a:prstGeom>
                                                <a:noFill/>
                                                <a:ln>
                                                  <a:noFill/>
                                                </a:ln>
                                              </pic:spPr>
                                            </pic:pic>
                                          </a:graphicData>
                                        </a:graphic>
                                      </wp:inline>
                                    </w:drawing>
                                  </w:r>
                                </w:p>
                              </w:tc>
                            </w:tr>
                          </w:tbl>
                          <w:p w14:paraId="52FBE8E4" w14:textId="5A1CB9CA" w:rsidR="00A82319" w:rsidRDefault="00A82319">
                            <w:pPr>
                              <w:pStyle w:val="Caption"/>
                            </w:pPr>
                          </w:p>
                          <w:p w14:paraId="2522439A" w14:textId="77777777" w:rsidR="00A82319" w:rsidRPr="0045027A" w:rsidRDefault="008956E6">
                            <w:pPr>
                              <w:pStyle w:val="ContactHeading"/>
                              <w:rPr>
                                <w:color w:val="0070C0"/>
                              </w:rPr>
                            </w:pPr>
                            <w:r w:rsidRPr="0045027A">
                              <w:rPr>
                                <w:color w:val="0070C0"/>
                              </w:rPr>
                              <w:t>Contact Us</w:t>
                            </w:r>
                          </w:p>
                          <w:p w14:paraId="2E883D71" w14:textId="0B60040E" w:rsidR="00A82319" w:rsidRDefault="00CD2FA9"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AE57E8">
                                  <w:rPr>
                                    <w:bCs/>
                                  </w:rPr>
                                  <w:t>Premier Community Care</w:t>
                                </w:r>
                              </w:sdtContent>
                            </w:sdt>
                          </w:p>
                          <w:p w14:paraId="205A032E" w14:textId="4D6F0FA4" w:rsidR="002313D8" w:rsidRDefault="002313D8" w:rsidP="000511E6">
                            <w:pPr>
                              <w:pStyle w:val="ContactInfoBold"/>
                            </w:pPr>
                            <w:r>
                              <w:t>Unit 26 Innovation House</w:t>
                            </w:r>
                          </w:p>
                          <w:p w14:paraId="041498EC" w14:textId="088461BC" w:rsidR="002313D8" w:rsidRDefault="002313D8" w:rsidP="000511E6">
                            <w:pPr>
                              <w:pStyle w:val="ContactInfoBold"/>
                            </w:pPr>
                            <w:r>
                              <w:t>Bishop Auckland</w:t>
                            </w:r>
                          </w:p>
                          <w:p w14:paraId="53F2B1E1" w14:textId="7C578DAE" w:rsidR="002313D8" w:rsidRDefault="002313D8" w:rsidP="000511E6">
                            <w:pPr>
                              <w:pStyle w:val="ContactInfoBold"/>
                            </w:pPr>
                            <w:r>
                              <w:t>County Durham</w:t>
                            </w:r>
                          </w:p>
                          <w:p w14:paraId="3B9E3430" w14:textId="1DECB192" w:rsidR="002313D8" w:rsidRDefault="002313D8" w:rsidP="000511E6">
                            <w:pPr>
                              <w:pStyle w:val="ContactInfoBold"/>
                            </w:pPr>
                            <w:r>
                              <w:t>DL14 6XB</w:t>
                            </w:r>
                          </w:p>
                          <w:p w14:paraId="6565D409" w14:textId="77777777" w:rsidR="002313D8" w:rsidRDefault="002313D8" w:rsidP="000511E6">
                            <w:pPr>
                              <w:pStyle w:val="ContactInfoBold"/>
                            </w:pPr>
                          </w:p>
                          <w:p w14:paraId="0617073D" w14:textId="2EDF55D0" w:rsidR="002313D8" w:rsidRDefault="002313D8" w:rsidP="000511E6">
                            <w:pPr>
                              <w:pStyle w:val="ContactInfoBold"/>
                            </w:pPr>
                            <w:r>
                              <w:t>01388 458991</w:t>
                            </w:r>
                          </w:p>
                          <w:p w14:paraId="18D6BE6D" w14:textId="1BD4DD9C" w:rsidR="002313D8" w:rsidRDefault="002313D8" w:rsidP="000511E6">
                            <w:pPr>
                              <w:pStyle w:val="ContactInfoBold"/>
                            </w:pPr>
                            <w:r>
                              <w:t>Premiercommunitycare.co.uk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D776B"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333D553E" w14:textId="77777777" w:rsidTr="008B3E2C">
                        <w:trPr>
                          <w:trHeight w:hRule="exact" w:val="3312"/>
                        </w:trPr>
                        <w:tc>
                          <w:tcPr>
                            <w:tcW w:w="3518" w:type="dxa"/>
                          </w:tcPr>
                          <w:p w14:paraId="7EE506A8" w14:textId="2DD973AD" w:rsidR="00D458DD" w:rsidRDefault="00D10587" w:rsidP="00D458DD">
                            <w:r>
                              <w:rPr>
                                <w:noProof/>
                              </w:rPr>
                              <w:drawing>
                                <wp:inline distT="0" distB="0" distL="0" distR="0" wp14:anchorId="0A376F6B" wp14:editId="0BBA1EDC">
                                  <wp:extent cx="2195825" cy="1371600"/>
                                  <wp:effectExtent l="0" t="0" r="0" b="0"/>
                                  <wp:docPr id="1517492493" name="Picture 2" descr="I Have Something to Say | Tickikids 新加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Have Something to Say | Tickikids 新加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157" cy="1384300"/>
                                          </a:xfrm>
                                          <a:prstGeom prst="rect">
                                            <a:avLst/>
                                          </a:prstGeom>
                                          <a:noFill/>
                                          <a:ln>
                                            <a:noFill/>
                                          </a:ln>
                                        </pic:spPr>
                                      </pic:pic>
                                    </a:graphicData>
                                  </a:graphic>
                                </wp:inline>
                              </w:drawing>
                            </w:r>
                          </w:p>
                        </w:tc>
                      </w:tr>
                    </w:tbl>
                    <w:p w14:paraId="52FBE8E4" w14:textId="5A1CB9CA" w:rsidR="00A82319" w:rsidRDefault="00A82319">
                      <w:pPr>
                        <w:pStyle w:val="Caption"/>
                      </w:pPr>
                    </w:p>
                    <w:p w14:paraId="2522439A" w14:textId="77777777" w:rsidR="00A82319" w:rsidRPr="0045027A" w:rsidRDefault="008956E6">
                      <w:pPr>
                        <w:pStyle w:val="ContactHeading"/>
                        <w:rPr>
                          <w:color w:val="0070C0"/>
                        </w:rPr>
                      </w:pPr>
                      <w:r w:rsidRPr="0045027A">
                        <w:rPr>
                          <w:color w:val="0070C0"/>
                        </w:rPr>
                        <w:t>Contact Us</w:t>
                      </w:r>
                    </w:p>
                    <w:p w14:paraId="2E883D71" w14:textId="0B60040E" w:rsidR="00A82319" w:rsidRDefault="00CD2FA9"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AE57E8">
                            <w:rPr>
                              <w:bCs/>
                            </w:rPr>
                            <w:t>Premier Community Care</w:t>
                          </w:r>
                        </w:sdtContent>
                      </w:sdt>
                    </w:p>
                    <w:p w14:paraId="205A032E" w14:textId="4D6F0FA4" w:rsidR="002313D8" w:rsidRDefault="002313D8" w:rsidP="000511E6">
                      <w:pPr>
                        <w:pStyle w:val="ContactInfoBold"/>
                      </w:pPr>
                      <w:r>
                        <w:t>Unit 26 Innovation House</w:t>
                      </w:r>
                    </w:p>
                    <w:p w14:paraId="041498EC" w14:textId="088461BC" w:rsidR="002313D8" w:rsidRDefault="002313D8" w:rsidP="000511E6">
                      <w:pPr>
                        <w:pStyle w:val="ContactInfoBold"/>
                      </w:pPr>
                      <w:r>
                        <w:t>Bishop Auckland</w:t>
                      </w:r>
                    </w:p>
                    <w:p w14:paraId="53F2B1E1" w14:textId="7C578DAE" w:rsidR="002313D8" w:rsidRDefault="002313D8" w:rsidP="000511E6">
                      <w:pPr>
                        <w:pStyle w:val="ContactInfoBold"/>
                      </w:pPr>
                      <w:r>
                        <w:t>County Durham</w:t>
                      </w:r>
                    </w:p>
                    <w:p w14:paraId="3B9E3430" w14:textId="1DECB192" w:rsidR="002313D8" w:rsidRDefault="002313D8" w:rsidP="000511E6">
                      <w:pPr>
                        <w:pStyle w:val="ContactInfoBold"/>
                      </w:pPr>
                      <w:r>
                        <w:t>DL14 6XB</w:t>
                      </w:r>
                    </w:p>
                    <w:p w14:paraId="6565D409" w14:textId="77777777" w:rsidR="002313D8" w:rsidRDefault="002313D8" w:rsidP="000511E6">
                      <w:pPr>
                        <w:pStyle w:val="ContactInfoBold"/>
                      </w:pPr>
                    </w:p>
                    <w:p w14:paraId="0617073D" w14:textId="2EDF55D0" w:rsidR="002313D8" w:rsidRDefault="002313D8" w:rsidP="000511E6">
                      <w:pPr>
                        <w:pStyle w:val="ContactInfoBold"/>
                      </w:pPr>
                      <w:r>
                        <w:t>01388 458991</w:t>
                      </w:r>
                    </w:p>
                    <w:p w14:paraId="18D6BE6D" w14:textId="1BD4DD9C" w:rsidR="002313D8" w:rsidRDefault="002313D8" w:rsidP="000511E6">
                      <w:pPr>
                        <w:pStyle w:val="ContactInfoBold"/>
                      </w:pPr>
                      <w:r>
                        <w:t>Premiercommunitycare.co.uk</w:t>
                      </w:r>
                    </w:p>
                  </w:txbxContent>
                </v:textbox>
                <w10:wrap type="square" anchorx="margin" anchory="margin"/>
                <w10:anchorlock/>
              </v:shape>
            </w:pict>
          </mc:Fallback>
        </mc:AlternateContent>
      </w:r>
      <w:r w:rsidRPr="00D10587">
        <w:rPr>
          <w:noProof/>
          <w:color w:val="0070C0"/>
          <w:lang w:eastAsia="en-US"/>
        </w:rPr>
        <mc:AlternateContent>
          <mc:Choice Requires="wps">
            <w:drawing>
              <wp:anchor distT="182880" distB="182880" distL="274320" distR="274320" simplePos="0" relativeHeight="251665408" behindDoc="0" locked="0" layoutInCell="1" allowOverlap="0" wp14:anchorId="6AA669D7" wp14:editId="0D374A6E">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3C537" w14:textId="2EB0DEE8" w:rsidR="00A82319" w:rsidRDefault="007F2F8D">
                            <w:r>
                              <w:rPr>
                                <w:noProof/>
                              </w:rPr>
                              <w:drawing>
                                <wp:inline distT="0" distB="0" distL="0" distR="0" wp14:anchorId="52643A01" wp14:editId="6A121C64">
                                  <wp:extent cx="2377440" cy="1981200"/>
                                  <wp:effectExtent l="0" t="0" r="3810" b="0"/>
                                  <wp:docPr id="199175624"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5624" name="Picture 1" descr="A blue logo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988" cy="198332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AA669D7"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" o:allowoverlap="f" filled="f" stroked="f" strokeweight=".5pt">
                <v:textbox inset="0,0,0,0">
                  <w:txbxContent>
                    <w:p w14:paraId="1303C537" w14:textId="2EB0DEE8" w:rsidR="00A82319" w:rsidRDefault="007F2F8D">
                      <w:r>
                        <w:rPr>
                          <w:noProof/>
                        </w:rPr>
                        <w:drawing>
                          <wp:inline distT="0" distB="0" distL="0" distR="0" wp14:anchorId="52643A01" wp14:editId="6A121C64">
                            <wp:extent cx="2377440" cy="1981200"/>
                            <wp:effectExtent l="0" t="0" r="3810" b="0"/>
                            <wp:docPr id="199175624"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5624" name="Picture 1" descr="A blue logo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988" cy="1983323"/>
                                    </a:xfrm>
                                    <a:prstGeom prst="rect">
                                      <a:avLst/>
                                    </a:prstGeom>
                                    <a:noFill/>
                                    <a:ln>
                                      <a:noFill/>
                                    </a:ln>
                                  </pic:spPr>
                                </pic:pic>
                              </a:graphicData>
                            </a:graphic>
                          </wp:inline>
                        </w:drawing>
                      </w:r>
                    </w:p>
                  </w:txbxContent>
                </v:textbox>
                <w10:wrap type="topAndBottom" anchorx="margin" anchory="margin"/>
              </v:shape>
            </w:pict>
          </mc:Fallback>
        </mc:AlternateContent>
      </w:r>
      <w:r w:rsidR="00D10587" w:rsidRPr="00D10587">
        <w:rPr>
          <w:color w:val="0070C0"/>
        </w:rPr>
        <w:t>HAVE YOUR SAY</w:t>
      </w:r>
    </w:p>
    <w:p w14:paraId="111229A5" w14:textId="327B1860" w:rsidR="00A82319" w:rsidRDefault="00D10587" w:rsidP="00D10587">
      <w:pPr>
        <w:rPr>
          <w:noProof/>
        </w:rPr>
      </w:pPr>
      <w:r>
        <w:rPr>
          <w:noProof/>
        </w:rPr>
        <w:t xml:space="preserve">We welcome all feedback from our </w:t>
      </w:r>
      <w:r w:rsidR="00173D97">
        <w:rPr>
          <w:noProof/>
        </w:rPr>
        <w:t>clients</w:t>
      </w:r>
      <w:r>
        <w:rPr>
          <w:noProof/>
        </w:rPr>
        <w:t>, their families, friends and carers. If you have a great idea or can think of any improvements we can make we are always here to listen, we would also like to hear from you if any of our carers have surpassed expectations or even if you just feel that a carer requires recognition then please contact us. Our contact details can be found below.</w:t>
      </w:r>
    </w:p>
    <w:p w14:paraId="6998B97D" w14:textId="22229131" w:rsidR="007F2F8D" w:rsidRDefault="007F2F8D" w:rsidP="007F2F8D">
      <w:pPr>
        <w:pStyle w:val="NormalWeb"/>
      </w:pPr>
    </w:p>
    <w:p w14:paraId="1EBB5D8F" w14:textId="77777777" w:rsidR="007F2F8D" w:rsidRDefault="007F2F8D" w:rsidP="00D10587">
      <w:pPr>
        <w:rPr>
          <w:noProof/>
        </w:rPr>
      </w:pPr>
    </w:p>
    <w:sectPr w:rsidR="007F2F8D">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BFCBC" w14:textId="77777777" w:rsidR="00847E3D" w:rsidRDefault="00847E3D">
      <w:pPr>
        <w:spacing w:after="0" w:line="240" w:lineRule="auto"/>
      </w:pPr>
      <w:r>
        <w:separator/>
      </w:r>
    </w:p>
  </w:endnote>
  <w:endnote w:type="continuationSeparator" w:id="0">
    <w:p w14:paraId="2E881631" w14:textId="77777777" w:rsidR="00847E3D" w:rsidRDefault="0084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D615" w14:textId="77777777" w:rsidR="00847E3D" w:rsidRDefault="00847E3D">
      <w:pPr>
        <w:spacing w:after="0" w:line="240" w:lineRule="auto"/>
      </w:pPr>
      <w:r>
        <w:separator/>
      </w:r>
    </w:p>
  </w:footnote>
  <w:footnote w:type="continuationSeparator" w:id="0">
    <w:p w14:paraId="6DCB9656" w14:textId="77777777" w:rsidR="00847E3D" w:rsidRDefault="00847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7A"/>
    <w:rsid w:val="000511E6"/>
    <w:rsid w:val="000B5A83"/>
    <w:rsid w:val="00173D97"/>
    <w:rsid w:val="002313D8"/>
    <w:rsid w:val="00302CF2"/>
    <w:rsid w:val="0045027A"/>
    <w:rsid w:val="00482795"/>
    <w:rsid w:val="004A2882"/>
    <w:rsid w:val="00544B63"/>
    <w:rsid w:val="007F2F8D"/>
    <w:rsid w:val="0082416F"/>
    <w:rsid w:val="00847E3D"/>
    <w:rsid w:val="008956E6"/>
    <w:rsid w:val="00941A38"/>
    <w:rsid w:val="00A82319"/>
    <w:rsid w:val="00AE57E8"/>
    <w:rsid w:val="00BB0EC4"/>
    <w:rsid w:val="00CD2FA9"/>
    <w:rsid w:val="00D030E3"/>
    <w:rsid w:val="00D10587"/>
    <w:rsid w:val="00D3174D"/>
    <w:rsid w:val="00D334E4"/>
    <w:rsid w:val="00D4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D70ED"/>
  <w15:chartTrackingRefBased/>
  <w15:docId w15:val="{51741A9D-B931-475B-B00B-565DD9C0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NormalWeb">
    <w:name w:val="Normal (Web)"/>
    <w:basedOn w:val="Normal"/>
    <w:uiPriority w:val="99"/>
    <w:semiHidden/>
    <w:unhideWhenUsed/>
    <w:rsid w:val="007F2F8D"/>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5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Newton\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0</TotalTime>
  <Pages>2</Pages>
  <Words>305</Words>
  <Characters>1742</Characters>
  <Application>Microsoft Office Word</Application>
  <DocSecurity>4</DocSecurity>
  <Lines>14</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WELCOME TO OUR NEW NEWSLETTER</vt:lpstr>
      <vt:lpstr>    CARER TEAM MEETINGS</vt:lpstr>
      <vt:lpstr>        COMPLIMENT YOUR CARER</vt:lpstr>
      <vt:lpstr>        Our clients are at the center of everything we do</vt:lpstr>
      <vt:lpstr>YEARS OF SERVICE MILESTONES</vt:lpstr>
      <vt:lpstr>//HAVE YOUR SAY</vt:lpstr>
    </vt:vector>
  </TitlesOfParts>
  <Company>Premier Community Care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Faye Newton</dc:creator>
  <cp:keywords/>
  <cp:lastModifiedBy>Kerstien Cummings</cp:lastModifiedBy>
  <cp:revision>2</cp:revision>
  <cp:lastPrinted>2024-06-14T08:18:00Z</cp:lastPrinted>
  <dcterms:created xsi:type="dcterms:W3CDTF">2024-06-18T08:51:00Z</dcterms:created>
  <dcterms:modified xsi:type="dcterms:W3CDTF">2024-06-18T08:51:00Z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